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E0" w:rsidRPr="00B64CA4" w:rsidRDefault="003B4FE0" w:rsidP="003B4FE0">
      <w:pPr>
        <w:jc w:val="center"/>
        <w:rPr>
          <w:rFonts w:ascii="方正小标宋简体" w:eastAsia="方正小标宋简体" w:hAnsi="仿宋" w:cs="仿宋"/>
          <w:color w:val="000000"/>
          <w:sz w:val="36"/>
          <w:szCs w:val="36"/>
        </w:rPr>
      </w:pPr>
      <w:r w:rsidRPr="00B64CA4">
        <w:rPr>
          <w:rFonts w:ascii="方正小标宋简体" w:eastAsia="方正小标宋简体" w:hAnsi="仿宋" w:cs="仿宋" w:hint="eastAsia"/>
          <w:color w:val="000000"/>
          <w:sz w:val="36"/>
          <w:szCs w:val="36"/>
        </w:rPr>
        <w:t>中共州交通运输局党组议事制度</w:t>
      </w:r>
    </w:p>
    <w:p w:rsidR="003B4FE0" w:rsidRDefault="003B4FE0" w:rsidP="003B4FE0"/>
    <w:p w:rsidR="003B4FE0" w:rsidRPr="00A33BBA" w:rsidRDefault="003B4FE0" w:rsidP="003B4FE0">
      <w:pPr>
        <w:ind w:firstLineChars="221" w:firstLine="707"/>
        <w:rPr>
          <w:rFonts w:ascii="仿宋_GB2312" w:eastAsia="仿宋_GB2312"/>
          <w:sz w:val="32"/>
          <w:szCs w:val="32"/>
        </w:rPr>
      </w:pPr>
      <w:r>
        <w:rPr>
          <w:rFonts w:ascii="仿宋_GB2312" w:eastAsia="仿宋_GB2312" w:hint="eastAsia"/>
          <w:sz w:val="32"/>
          <w:szCs w:val="32"/>
        </w:rPr>
        <w:t>为</w:t>
      </w:r>
      <w:r w:rsidRPr="00A33BBA">
        <w:rPr>
          <w:rFonts w:ascii="仿宋_GB2312" w:eastAsia="仿宋_GB2312" w:hint="eastAsia"/>
          <w:sz w:val="32"/>
          <w:szCs w:val="32"/>
        </w:rPr>
        <w:t>切实加强党员思想建设、组织建设和作风建设，更好地坚持民主集中制原则，充分发挥州交通运输局党组的集体领导作用，进一步提高决策水平和工作效率，根据《中国共产党党组工作条例》，特制定</w:t>
      </w:r>
      <w:r>
        <w:rPr>
          <w:rFonts w:ascii="仿宋_GB2312" w:eastAsia="仿宋_GB2312" w:hint="eastAsia"/>
          <w:sz w:val="32"/>
          <w:szCs w:val="32"/>
        </w:rPr>
        <w:t>本</w:t>
      </w:r>
      <w:r w:rsidRPr="00A33BBA">
        <w:rPr>
          <w:rFonts w:ascii="仿宋_GB2312" w:eastAsia="仿宋_GB2312" w:hint="eastAsia"/>
          <w:sz w:val="32"/>
          <w:szCs w:val="32"/>
        </w:rPr>
        <w:t>制度。</w:t>
      </w:r>
    </w:p>
    <w:p w:rsidR="003B4FE0" w:rsidRPr="00A33BBA" w:rsidRDefault="003B4FE0" w:rsidP="003B4FE0">
      <w:pPr>
        <w:ind w:firstLineChars="221" w:firstLine="707"/>
        <w:rPr>
          <w:rFonts w:ascii="黑体" w:eastAsia="黑体"/>
          <w:sz w:val="32"/>
          <w:szCs w:val="32"/>
        </w:rPr>
      </w:pPr>
      <w:r w:rsidRPr="00A33BBA">
        <w:rPr>
          <w:rFonts w:ascii="黑体" w:eastAsia="黑体" w:hint="eastAsia"/>
          <w:sz w:val="32"/>
          <w:szCs w:val="32"/>
        </w:rPr>
        <w:t>一、指导思想</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3B4FE0" w:rsidRPr="00A33BBA" w:rsidRDefault="003B4FE0" w:rsidP="003B4FE0">
      <w:pPr>
        <w:ind w:firstLineChars="221" w:firstLine="707"/>
        <w:rPr>
          <w:rFonts w:ascii="黑体" w:eastAsia="黑体"/>
          <w:sz w:val="32"/>
          <w:szCs w:val="32"/>
        </w:rPr>
      </w:pPr>
      <w:r w:rsidRPr="00A33BBA">
        <w:rPr>
          <w:rFonts w:ascii="黑体" w:eastAsia="黑体" w:hint="eastAsia"/>
          <w:sz w:val="32"/>
          <w:szCs w:val="32"/>
        </w:rPr>
        <w:t>二、工作原则</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（二）坚持全面从严治党，担当管党治党主体责任，贯彻新时代党的建设总要求，贯彻新时代党的组织路线，推动全面从严治党向纵深发展；</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lastRenderedPageBreak/>
        <w:t>（三）坚持民主集中制，确保党组活力和坚强有力，推动形成良好政治局面；</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（四）坚持依据党章党规开展工作，在宪法法律范围内活动；</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（五）坚持正确领导方式，实现党组发挥领导作用与本单位领导班子依法依章程履行职责相统一。</w:t>
      </w:r>
    </w:p>
    <w:p w:rsidR="003B4FE0" w:rsidRPr="00A33BBA" w:rsidRDefault="003B4FE0" w:rsidP="003B4FE0">
      <w:pPr>
        <w:ind w:firstLineChars="221" w:firstLine="707"/>
        <w:rPr>
          <w:rFonts w:ascii="黑体" w:eastAsia="黑体"/>
          <w:sz w:val="32"/>
          <w:szCs w:val="32"/>
        </w:rPr>
      </w:pPr>
      <w:r w:rsidRPr="00A33BBA">
        <w:rPr>
          <w:rFonts w:ascii="黑体" w:eastAsia="黑体" w:hint="eastAsia"/>
          <w:sz w:val="32"/>
          <w:szCs w:val="32"/>
        </w:rPr>
        <w:t>三、工作职责</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（一）党组发挥把方向、管大局、</w:t>
      </w:r>
      <w:proofErr w:type="gramStart"/>
      <w:r w:rsidRPr="00A33BBA">
        <w:rPr>
          <w:rFonts w:ascii="仿宋_GB2312" w:eastAsia="仿宋_GB2312" w:hint="eastAsia"/>
          <w:sz w:val="32"/>
          <w:szCs w:val="32"/>
        </w:rPr>
        <w:t>保落实</w:t>
      </w:r>
      <w:proofErr w:type="gramEnd"/>
      <w:r w:rsidRPr="00A33BBA">
        <w:rPr>
          <w:rFonts w:ascii="仿宋_GB2312" w:eastAsia="仿宋_GB2312" w:hint="eastAsia"/>
          <w:sz w:val="32"/>
          <w:szCs w:val="32"/>
        </w:rPr>
        <w:t>的领导作用，全面履行领导责任，加强对本单位业务工作和党的建设的领导，推动党的主张和重大决策转化为法律法规、政策政令和社会共识，确保党的理论和路线方针政策的贯彻落实。</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（二）党组讨论和决定本单位下列重大问题：</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1.</w:t>
      </w:r>
      <w:r w:rsidRPr="00A33BBA">
        <w:rPr>
          <w:rFonts w:ascii="仿宋_GB2312" w:eastAsia="仿宋_GB2312" w:hint="eastAsia"/>
          <w:sz w:val="32"/>
          <w:szCs w:val="32"/>
        </w:rPr>
        <w:t>贯彻落实党中央以及上级党组织决策部署的重大举措；</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2.</w:t>
      </w:r>
      <w:r w:rsidRPr="00A33BBA">
        <w:rPr>
          <w:rFonts w:ascii="仿宋_GB2312" w:eastAsia="仿宋_GB2312" w:hint="eastAsia"/>
          <w:sz w:val="32"/>
          <w:szCs w:val="32"/>
        </w:rPr>
        <w:t>制定拟订法律法规规章和重要规范性文件中的重大事项；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3.</w:t>
      </w:r>
      <w:r w:rsidRPr="00A33BBA">
        <w:rPr>
          <w:rFonts w:ascii="仿宋_GB2312" w:eastAsia="仿宋_GB2312" w:hint="eastAsia"/>
          <w:sz w:val="32"/>
          <w:szCs w:val="32"/>
        </w:rPr>
        <w:t>业务工作发展战略、重大部署和重大事项；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4.</w:t>
      </w:r>
      <w:r w:rsidRPr="00A33BBA">
        <w:rPr>
          <w:rFonts w:ascii="仿宋_GB2312" w:eastAsia="仿宋_GB2312" w:hint="eastAsia"/>
          <w:sz w:val="32"/>
          <w:szCs w:val="32"/>
        </w:rPr>
        <w:t>重大改革事项；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5.</w:t>
      </w:r>
      <w:r w:rsidRPr="00A33BBA">
        <w:rPr>
          <w:rFonts w:ascii="仿宋_GB2312" w:eastAsia="仿宋_GB2312" w:hint="eastAsia"/>
          <w:sz w:val="32"/>
          <w:szCs w:val="32"/>
        </w:rPr>
        <w:t>重要人事任免等事项；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6.</w:t>
      </w:r>
      <w:r w:rsidRPr="00A33BBA">
        <w:rPr>
          <w:rFonts w:ascii="仿宋_GB2312" w:eastAsia="仿宋_GB2312" w:hint="eastAsia"/>
          <w:sz w:val="32"/>
          <w:szCs w:val="32"/>
        </w:rPr>
        <w:t>重大项目安排；</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7.</w:t>
      </w:r>
      <w:r w:rsidRPr="00A33BBA">
        <w:rPr>
          <w:rFonts w:ascii="仿宋_GB2312" w:eastAsia="仿宋_GB2312" w:hint="eastAsia"/>
          <w:sz w:val="32"/>
          <w:szCs w:val="32"/>
        </w:rPr>
        <w:t>大额资金使用、大额资产处置、预算安排；</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8.</w:t>
      </w:r>
      <w:r w:rsidRPr="00A33BBA">
        <w:rPr>
          <w:rFonts w:ascii="仿宋_GB2312" w:eastAsia="仿宋_GB2312" w:hint="eastAsia"/>
          <w:sz w:val="32"/>
          <w:szCs w:val="32"/>
        </w:rPr>
        <w:t>职能配置、机构设置、人员编制事项；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lastRenderedPageBreak/>
        <w:t>9.</w:t>
      </w:r>
      <w:r w:rsidRPr="00A33BBA">
        <w:rPr>
          <w:rFonts w:ascii="仿宋_GB2312" w:eastAsia="仿宋_GB2312" w:hint="eastAsia"/>
          <w:sz w:val="32"/>
          <w:szCs w:val="32"/>
        </w:rPr>
        <w:t>审计、巡视巡察、督查检查、考核奖惩等重大事项；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10.</w:t>
      </w:r>
      <w:r w:rsidRPr="00A33BBA">
        <w:rPr>
          <w:rFonts w:ascii="仿宋_GB2312" w:eastAsia="仿宋_GB2312" w:hint="eastAsia"/>
          <w:sz w:val="32"/>
          <w:szCs w:val="32"/>
        </w:rPr>
        <w:t>重大思想动态的政治引导；</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11.</w:t>
      </w:r>
      <w:r w:rsidRPr="00A33BBA">
        <w:rPr>
          <w:rFonts w:ascii="仿宋_GB2312" w:eastAsia="仿宋_GB2312" w:hint="eastAsia"/>
          <w:sz w:val="32"/>
          <w:szCs w:val="32"/>
        </w:rPr>
        <w:t>党的建设方面的重大事项；</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12.</w:t>
      </w:r>
      <w:r w:rsidRPr="00A33BBA">
        <w:rPr>
          <w:rFonts w:ascii="仿宋_GB2312" w:eastAsia="仿宋_GB2312" w:hint="eastAsia"/>
          <w:sz w:val="32"/>
          <w:szCs w:val="32"/>
        </w:rPr>
        <w:t>其他应当由党组讨论和决定的重大问题。</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（三）坚持党建工作与业务工作同谋划、同部署、同推进、同考核，加强对本单位党的建设的领导，落实新时代党的建设总要求，履行全面从严治党责任，提高党的建设质量。具体包括：</w:t>
      </w:r>
    </w:p>
    <w:p w:rsidR="003B4FE0" w:rsidRPr="00A33BBA" w:rsidRDefault="003B4FE0" w:rsidP="003B4FE0">
      <w:pPr>
        <w:ind w:firstLineChars="200" w:firstLine="640"/>
        <w:rPr>
          <w:rFonts w:ascii="仿宋_GB2312" w:eastAsia="仿宋_GB2312"/>
          <w:sz w:val="32"/>
          <w:szCs w:val="32"/>
        </w:rPr>
      </w:pPr>
      <w:r w:rsidRPr="00A33BBA">
        <w:rPr>
          <w:rFonts w:ascii="仿宋_GB2312" w:eastAsia="仿宋_GB2312"/>
          <w:sz w:val="32"/>
          <w:szCs w:val="32"/>
        </w:rPr>
        <w:t>1.</w:t>
      </w:r>
      <w:r w:rsidRPr="00A33BBA">
        <w:rPr>
          <w:rFonts w:ascii="仿宋_GB2312" w:eastAsia="仿宋_GB2312" w:hint="eastAsia"/>
          <w:sz w:val="32"/>
          <w:szCs w:val="32"/>
        </w:rPr>
        <w:t>把党的政治建设摆在首位，增强“四个意识”、坚定“四个自信”、做到“两个维护”，提高政治站位，彰</w:t>
      </w:r>
      <w:proofErr w:type="gramStart"/>
      <w:r w:rsidRPr="00A33BBA">
        <w:rPr>
          <w:rFonts w:ascii="仿宋_GB2312" w:eastAsia="仿宋_GB2312" w:hint="eastAsia"/>
          <w:sz w:val="32"/>
          <w:szCs w:val="32"/>
        </w:rPr>
        <w:t>显政治</w:t>
      </w:r>
      <w:proofErr w:type="gramEnd"/>
      <w:r w:rsidRPr="00A33BBA">
        <w:rPr>
          <w:rFonts w:ascii="仿宋_GB2312" w:eastAsia="仿宋_GB2312" w:hint="eastAsia"/>
          <w:sz w:val="32"/>
          <w:szCs w:val="32"/>
        </w:rPr>
        <w:t>属性，强化政治引领，切实增强政治能力，始终在政治立场、政治方向、政治原则、政治道路上同以习近平同志为核心的党中央保持高度一致；</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2.</w:t>
      </w:r>
      <w:r w:rsidRPr="00A33BBA">
        <w:rPr>
          <w:rFonts w:ascii="仿宋_GB2312" w:eastAsia="仿宋_GB2312" w:hint="eastAsia"/>
          <w:sz w:val="32"/>
          <w:szCs w:val="32"/>
        </w:rPr>
        <w:t>强化理论武装，组织学</w:t>
      </w:r>
      <w:proofErr w:type="gramStart"/>
      <w:r w:rsidRPr="00A33BBA">
        <w:rPr>
          <w:rFonts w:ascii="仿宋_GB2312" w:eastAsia="仿宋_GB2312" w:hint="eastAsia"/>
          <w:sz w:val="32"/>
          <w:szCs w:val="32"/>
        </w:rPr>
        <w:t>习习近</w:t>
      </w:r>
      <w:proofErr w:type="gramEnd"/>
      <w:r w:rsidRPr="00A33BBA">
        <w:rPr>
          <w:rFonts w:ascii="仿宋_GB2312" w:eastAsia="仿宋_GB2312" w:hint="eastAsia"/>
          <w:sz w:val="32"/>
          <w:szCs w:val="32"/>
        </w:rPr>
        <w:t>平新时代中国特色社会主义思想，推进“两学一做”学习教育常态化制度化，引导党员、干部坚定理想信念宗旨，自觉加强党性锻炼；</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3.</w:t>
      </w:r>
      <w:r w:rsidRPr="00A33BBA">
        <w:rPr>
          <w:rFonts w:ascii="仿宋_GB2312" w:eastAsia="仿宋_GB2312" w:hint="eastAsia"/>
          <w:sz w:val="32"/>
          <w:szCs w:val="32"/>
        </w:rPr>
        <w:t>落实意识形态工作责任制，确保业务工作体现意识形态工作要求、维护意识形态安全；</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4.</w:t>
      </w:r>
      <w:r w:rsidRPr="00A33BBA">
        <w:rPr>
          <w:rFonts w:ascii="仿宋_GB2312" w:eastAsia="仿宋_GB2312" w:hint="eastAsia"/>
          <w:sz w:val="32"/>
          <w:szCs w:val="32"/>
        </w:rPr>
        <w:t>按照党管干部、党</w:t>
      </w:r>
      <w:proofErr w:type="gramStart"/>
      <w:r w:rsidRPr="00A33BBA">
        <w:rPr>
          <w:rFonts w:ascii="仿宋_GB2312" w:eastAsia="仿宋_GB2312" w:hint="eastAsia"/>
          <w:sz w:val="32"/>
          <w:szCs w:val="32"/>
        </w:rPr>
        <w:t>管人才</w:t>
      </w:r>
      <w:proofErr w:type="gramEnd"/>
      <w:r w:rsidRPr="00A33BBA">
        <w:rPr>
          <w:rFonts w:ascii="仿宋_GB2312" w:eastAsia="仿宋_GB2312" w:hint="eastAsia"/>
          <w:sz w:val="32"/>
          <w:szCs w:val="32"/>
        </w:rPr>
        <w:t>原则，加强高素质专业化干部队伍建设，做好人才工作；</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5.</w:t>
      </w:r>
      <w:r w:rsidRPr="00A33BBA">
        <w:rPr>
          <w:rFonts w:ascii="仿宋_GB2312" w:eastAsia="仿宋_GB2312" w:hint="eastAsia"/>
          <w:sz w:val="32"/>
          <w:szCs w:val="32"/>
        </w:rPr>
        <w:t>加强党的基层组织建设和党员队伍建设，讨论和决定基层党组织设置调整和发展党员、处分党员等重要事项；</w:t>
      </w:r>
    </w:p>
    <w:p w:rsidR="003B4FE0" w:rsidRPr="00A33BBA" w:rsidRDefault="003B4FE0" w:rsidP="003B4FE0">
      <w:pPr>
        <w:ind w:firstLineChars="200" w:firstLine="640"/>
        <w:rPr>
          <w:rFonts w:ascii="仿宋_GB2312" w:eastAsia="仿宋_GB2312"/>
          <w:sz w:val="32"/>
          <w:szCs w:val="32"/>
        </w:rPr>
      </w:pPr>
      <w:r w:rsidRPr="00A33BBA">
        <w:rPr>
          <w:rFonts w:ascii="仿宋_GB2312" w:eastAsia="仿宋_GB2312"/>
          <w:sz w:val="32"/>
          <w:szCs w:val="32"/>
        </w:rPr>
        <w:lastRenderedPageBreak/>
        <w:t>6.</w:t>
      </w:r>
      <w:r w:rsidRPr="00A33BBA">
        <w:rPr>
          <w:rFonts w:ascii="仿宋_GB2312" w:eastAsia="仿宋_GB2312" w:hint="eastAsia"/>
          <w:sz w:val="32"/>
          <w:szCs w:val="32"/>
        </w:rPr>
        <w:t>加强和改进作风，密切联系群众，严格落实中央八项规定精神，坚决反对“四风”特别是形式主义、官僚主义；</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7.</w:t>
      </w:r>
      <w:r w:rsidRPr="00A33BBA">
        <w:rPr>
          <w:rFonts w:ascii="仿宋_GB2312" w:eastAsia="仿宋_GB2312" w:hint="eastAsia"/>
          <w:sz w:val="32"/>
          <w:szCs w:val="32"/>
        </w:rPr>
        <w:t>加强党的纪律建设，履行党风廉政建设主体责任，支持纪检监察机关履行监督责任；</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sz w:val="32"/>
          <w:szCs w:val="32"/>
        </w:rPr>
        <w:t>8.</w:t>
      </w:r>
      <w:r w:rsidRPr="00A33BBA">
        <w:rPr>
          <w:rFonts w:ascii="仿宋_GB2312" w:eastAsia="仿宋_GB2312" w:hint="eastAsia"/>
          <w:sz w:val="32"/>
          <w:szCs w:val="32"/>
        </w:rPr>
        <w:t>推进建章立制，建立健全体现党中央要求、符合本单位特点、比较完备、务实管用的党建工作制度，并抓好落实。</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（四）党组书记主持党组全面工作，负责召集和主持党组会议，组织党组活动，签发党组文件。党组其他成员根据党组决定，按照授权负责有关工作，行使相关职权。</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五）党组及其成员要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3B4FE0" w:rsidRPr="00A33BBA" w:rsidRDefault="003B4FE0" w:rsidP="003B4FE0">
      <w:pPr>
        <w:ind w:firstLineChars="221" w:firstLine="707"/>
        <w:rPr>
          <w:rFonts w:ascii="黑体" w:eastAsia="黑体"/>
          <w:sz w:val="32"/>
          <w:szCs w:val="32"/>
        </w:rPr>
      </w:pPr>
      <w:r w:rsidRPr="00A33BBA">
        <w:rPr>
          <w:rFonts w:ascii="黑体" w:eastAsia="黑体" w:hint="eastAsia"/>
          <w:sz w:val="32"/>
          <w:szCs w:val="32"/>
        </w:rPr>
        <w:t>四、组织原则</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一）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w:t>
      </w:r>
      <w:r w:rsidRPr="00A33BBA">
        <w:rPr>
          <w:rFonts w:ascii="仿宋_GB2312" w:eastAsia="仿宋_GB2312" w:hint="eastAsia"/>
          <w:sz w:val="32"/>
          <w:szCs w:val="32"/>
        </w:rPr>
        <w:lastRenderedPageBreak/>
        <w:t>领导。</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（二）党组对有关重要问题</w:t>
      </w:r>
      <w:proofErr w:type="gramStart"/>
      <w:r w:rsidRPr="00A33BBA">
        <w:rPr>
          <w:rFonts w:ascii="仿宋_GB2312" w:eastAsia="仿宋_GB2312" w:hint="eastAsia"/>
          <w:sz w:val="32"/>
          <w:szCs w:val="32"/>
        </w:rPr>
        <w:t>作出</w:t>
      </w:r>
      <w:proofErr w:type="gramEnd"/>
      <w:r w:rsidRPr="00A33BBA">
        <w:rPr>
          <w:rFonts w:ascii="仿宋_GB2312" w:eastAsia="仿宋_GB2312" w:hint="eastAsia"/>
          <w:sz w:val="32"/>
          <w:szCs w:val="32"/>
        </w:rPr>
        <w:t>决定时，应当根据需要充分征求机关和直属单位党组织以及本单位党员群众的意见，重要情况应当及时进行通报。党组应当按照规定实行党务公开。</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三）党组实行集体领导制度。凡属党组职责范围内的事项，必须执行少数服从多数的原则，由党组成员集体讨论和决定，任何个人或者少数人无权擅自决定。党组书记带头执行民主集中制，不得凌驾于组织之上，不得独断专行。党组其他成员应当对党组讨论和决定的事项积极提出意见和建议。党组成员必须坚决服从党组集体决定，有不同意见的，在坚决执行的前提下，可以声明保留，也可以向上级党组织反映，但不得在其他场合发表不同意见。</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（四）以党组名义发布或者上报的文件、发表的文章，党组成员代表党组的讲话和报告，应当事先经党组集体讨论</w:t>
      </w:r>
      <w:proofErr w:type="gramStart"/>
      <w:r w:rsidRPr="00A33BBA">
        <w:rPr>
          <w:rFonts w:ascii="仿宋_GB2312" w:eastAsia="仿宋_GB2312" w:hint="eastAsia"/>
          <w:sz w:val="32"/>
          <w:szCs w:val="32"/>
        </w:rPr>
        <w:t>或者传批审定</w:t>
      </w:r>
      <w:proofErr w:type="gramEnd"/>
      <w:r w:rsidRPr="00A33BBA">
        <w:rPr>
          <w:rFonts w:ascii="仿宋_GB2312" w:eastAsia="仿宋_GB2312" w:hint="eastAsia"/>
          <w:sz w:val="32"/>
          <w:szCs w:val="32"/>
        </w:rPr>
        <w:t>。党组成员署名发表或者出版同工作有关的文章、著作、言论，应当事先经党组审定或者党组书记批准。党组成员在调查研究、检查指导工作或者参加其他公务活动时发表的个人意见，应当符合党中央以及上级党组织、党组的有关精神。</w:t>
      </w:r>
    </w:p>
    <w:p w:rsidR="003B4FE0" w:rsidRPr="00A33BBA" w:rsidRDefault="003B4FE0" w:rsidP="003B4FE0">
      <w:pPr>
        <w:ind w:firstLineChars="221" w:firstLine="707"/>
        <w:rPr>
          <w:rFonts w:ascii="黑体" w:eastAsia="黑体"/>
          <w:sz w:val="32"/>
          <w:szCs w:val="32"/>
        </w:rPr>
      </w:pPr>
      <w:r w:rsidRPr="00A33BBA">
        <w:rPr>
          <w:rFonts w:ascii="黑体" w:eastAsia="黑体" w:hint="eastAsia"/>
          <w:sz w:val="32"/>
          <w:szCs w:val="32"/>
        </w:rPr>
        <w:t>五、决策执行</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（一）党组应当按照集体领导、民主集中、个别酝酿、</w:t>
      </w:r>
      <w:r w:rsidRPr="00A33BBA">
        <w:rPr>
          <w:rFonts w:ascii="仿宋_GB2312" w:eastAsia="仿宋_GB2312" w:hint="eastAsia"/>
          <w:sz w:val="32"/>
          <w:szCs w:val="32"/>
        </w:rPr>
        <w:lastRenderedPageBreak/>
        <w:t>会议决定的原则</w:t>
      </w:r>
      <w:proofErr w:type="gramStart"/>
      <w:r w:rsidRPr="00A33BBA">
        <w:rPr>
          <w:rFonts w:ascii="仿宋_GB2312" w:eastAsia="仿宋_GB2312" w:hint="eastAsia"/>
          <w:sz w:val="32"/>
          <w:szCs w:val="32"/>
        </w:rPr>
        <w:t>作出</w:t>
      </w:r>
      <w:proofErr w:type="gramEnd"/>
      <w:r w:rsidRPr="00A33BBA">
        <w:rPr>
          <w:rFonts w:ascii="仿宋_GB2312" w:eastAsia="仿宋_GB2312" w:hint="eastAsia"/>
          <w:sz w:val="32"/>
          <w:szCs w:val="32"/>
        </w:rPr>
        <w:t>决策，实行科学决策、民主决策、依法决策。</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（二）党组</w:t>
      </w:r>
      <w:proofErr w:type="gramStart"/>
      <w:r w:rsidRPr="00A33BBA">
        <w:rPr>
          <w:rFonts w:ascii="仿宋_GB2312" w:eastAsia="仿宋_GB2312" w:hint="eastAsia"/>
          <w:sz w:val="32"/>
          <w:szCs w:val="32"/>
        </w:rPr>
        <w:t>作出</w:t>
      </w:r>
      <w:proofErr w:type="gramEnd"/>
      <w:r w:rsidRPr="00A33BBA">
        <w:rPr>
          <w:rFonts w:ascii="仿宋_GB2312" w:eastAsia="仿宋_GB2312" w:hint="eastAsia"/>
          <w:sz w:val="32"/>
          <w:szCs w:val="32"/>
        </w:rPr>
        <w:t>重大决策，一般应当经过调查研究、征求意见、充分酝酿等程序，按照规则由集体讨论和决定。党组讨论和决定人事任免事项，应当严格按照《党政领导干部选拔任用工作条例》等有关规定执行。党组讨论和决定基层党组织设置调整和发展党员、处分党员重要事项，应当严格按照党章党规和党中央有关规定执行。</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（三）党组决策一般采用党组会议形式。党组会议一般每月召开</w:t>
      </w:r>
      <w:r w:rsidRPr="00A33BBA">
        <w:rPr>
          <w:rFonts w:ascii="仿宋_GB2312" w:eastAsia="仿宋_GB2312"/>
          <w:sz w:val="32"/>
          <w:szCs w:val="32"/>
        </w:rPr>
        <w:t>1</w:t>
      </w:r>
      <w:r w:rsidRPr="00A33BBA">
        <w:rPr>
          <w:rFonts w:ascii="仿宋_GB2312" w:eastAsia="仿宋_GB2312" w:hint="eastAsia"/>
          <w:sz w:val="32"/>
          <w:szCs w:val="32"/>
        </w:rPr>
        <w:t>次，遇有重要情况可以随时召开。党组会议议题由党组书记提出，或者由党组其他成员提出建议、党组书记综合考虑后确定。会议议题应当提前书面通知党组成员。</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四）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根据工作需要，召开党组会议可以请不是党组成员的本单位领导班子成员列席。会议召集人可以根据议题指定有关人员列席会议。</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（五）党组会议议题提交表决前，应当进行充分讨论。表决可以采用口头、举手、无记名投票或者记名投票等方式</w:t>
      </w:r>
      <w:r w:rsidRPr="00A33BBA">
        <w:rPr>
          <w:rFonts w:ascii="仿宋_GB2312" w:eastAsia="仿宋_GB2312" w:hint="eastAsia"/>
          <w:sz w:val="32"/>
          <w:szCs w:val="32"/>
        </w:rPr>
        <w:lastRenderedPageBreak/>
        <w:t>进行，赞成票超过应到会党组成员半数为通过。未到会党组成员的书面意见</w:t>
      </w:r>
      <w:proofErr w:type="gramStart"/>
      <w:r w:rsidRPr="00A33BBA">
        <w:rPr>
          <w:rFonts w:ascii="仿宋_GB2312" w:eastAsia="仿宋_GB2312" w:hint="eastAsia"/>
          <w:sz w:val="32"/>
          <w:szCs w:val="32"/>
        </w:rPr>
        <w:t>不</w:t>
      </w:r>
      <w:proofErr w:type="gramEnd"/>
      <w:r w:rsidRPr="00A33BBA">
        <w:rPr>
          <w:rFonts w:ascii="仿宋_GB2312" w:eastAsia="仿宋_GB2312" w:hint="eastAsia"/>
          <w:sz w:val="32"/>
          <w:szCs w:val="32"/>
        </w:rPr>
        <w:t>得计入票数。表决实行会议主持人末位表态制。会议研究决定多个事项的，应当逐项进行表决。党组会议由专门人员如实记录，决定事项应当编发会议纪要，并按照规定存档备查。</w:t>
      </w:r>
    </w:p>
    <w:p w:rsidR="003B4FE0" w:rsidRPr="00A33BBA" w:rsidRDefault="003B4FE0" w:rsidP="003B4FE0">
      <w:pPr>
        <w:ind w:firstLineChars="221" w:firstLine="707"/>
        <w:rPr>
          <w:rFonts w:ascii="仿宋_GB2312" w:eastAsia="仿宋_GB2312"/>
          <w:sz w:val="32"/>
          <w:szCs w:val="32"/>
        </w:rPr>
      </w:pPr>
      <w:r w:rsidRPr="00A33BBA">
        <w:rPr>
          <w:rFonts w:ascii="仿宋_GB2312" w:eastAsia="仿宋_GB2312" w:hint="eastAsia"/>
          <w:sz w:val="32"/>
          <w:szCs w:val="32"/>
        </w:rPr>
        <w:t>（六）党组决策一经</w:t>
      </w:r>
      <w:proofErr w:type="gramStart"/>
      <w:r w:rsidRPr="00A33BBA">
        <w:rPr>
          <w:rFonts w:ascii="仿宋_GB2312" w:eastAsia="仿宋_GB2312" w:hint="eastAsia"/>
          <w:sz w:val="32"/>
          <w:szCs w:val="32"/>
        </w:rPr>
        <w:t>作出</w:t>
      </w:r>
      <w:proofErr w:type="gramEnd"/>
      <w:r w:rsidRPr="00A33BBA">
        <w:rPr>
          <w:rFonts w:ascii="仿宋_GB2312" w:eastAsia="仿宋_GB2312" w:hint="eastAsia"/>
          <w:sz w:val="32"/>
          <w:szCs w:val="32"/>
        </w:rPr>
        <w:t>，应当坚决执行。党组应当督促推动本单位领导班子依法依章程及时全面落实党组决策。党组成员应当在职责范围内认真抓好党组决策贯彻落实。</w:t>
      </w:r>
    </w:p>
    <w:p w:rsidR="00273349" w:rsidRPr="003B4FE0" w:rsidRDefault="00273349"/>
    <w:sectPr w:rsidR="00273349" w:rsidRPr="003B4FE0" w:rsidSect="002733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4FE0"/>
    <w:rsid w:val="00011733"/>
    <w:rsid w:val="00273349"/>
    <w:rsid w:val="003B4FE0"/>
    <w:rsid w:val="00601728"/>
    <w:rsid w:val="00917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2605</Characters>
  <Application>Microsoft Office Word</Application>
  <DocSecurity>0</DocSecurity>
  <Lines>21</Lines>
  <Paragraphs>6</Paragraphs>
  <ScaleCrop>false</ScaleCrop>
  <Company>微软中国</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孙佳琳</dc:creator>
  <cp:lastModifiedBy>孙佳琳</cp:lastModifiedBy>
  <cp:revision>1</cp:revision>
  <dcterms:created xsi:type="dcterms:W3CDTF">2019-08-09T05:05:00Z</dcterms:created>
  <dcterms:modified xsi:type="dcterms:W3CDTF">2019-08-09T05:05:00Z</dcterms:modified>
</cp:coreProperties>
</file>